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1DA9" w:rsidRPr="00381DA9" w:rsidRDefault="00381DA9" w:rsidP="00377B24">
      <w:pPr>
        <w:pStyle w:val="2"/>
        <w:ind w:left="0"/>
        <w:jc w:val="center"/>
        <w:rPr>
          <w:sz w:val="26"/>
          <w:szCs w:val="26"/>
          <w:u w:val="single"/>
          <w:rtl/>
        </w:rPr>
      </w:pPr>
      <w:r>
        <w:rPr>
          <w:rFonts w:hint="cs"/>
          <w:sz w:val="26"/>
          <w:szCs w:val="26"/>
          <w:u w:val="single"/>
          <w:rtl/>
        </w:rPr>
        <w:t>משרד ראש הממשלה</w:t>
      </w:r>
    </w:p>
    <w:p w:rsidR="00381DA9" w:rsidRPr="00381DA9" w:rsidRDefault="00381DA9" w:rsidP="00381DA9">
      <w:pPr>
        <w:rPr>
          <w:rtl/>
          <w:lang w:eastAsia="he-IL"/>
        </w:rPr>
      </w:pPr>
    </w:p>
    <w:p w:rsidR="00E21679" w:rsidRPr="00BF68B2" w:rsidRDefault="00E21679" w:rsidP="00377B24">
      <w:pPr>
        <w:pStyle w:val="2"/>
        <w:ind w:left="0"/>
        <w:jc w:val="center"/>
        <w:rPr>
          <w:sz w:val="24"/>
          <w:u w:val="single"/>
          <w:rtl/>
        </w:rPr>
      </w:pPr>
      <w:r w:rsidRPr="00BF68B2">
        <w:rPr>
          <w:rFonts w:hint="cs"/>
          <w:sz w:val="24"/>
          <w:u w:val="single"/>
          <w:rtl/>
        </w:rPr>
        <w:t xml:space="preserve">מכרז פומבי </w:t>
      </w:r>
      <w:r w:rsidR="00C53A73" w:rsidRPr="00BF68B2">
        <w:rPr>
          <w:rFonts w:hint="cs"/>
          <w:sz w:val="24"/>
          <w:u w:val="single"/>
          <w:rtl/>
        </w:rPr>
        <w:t xml:space="preserve">מס' </w:t>
      </w:r>
      <w:r w:rsidR="00377B24" w:rsidRPr="00BF68B2">
        <w:rPr>
          <w:rFonts w:hint="cs"/>
          <w:sz w:val="24"/>
          <w:u w:val="single"/>
          <w:rtl/>
        </w:rPr>
        <w:t xml:space="preserve">11/17 </w:t>
      </w:r>
      <w:r w:rsidR="00EE5A3E" w:rsidRPr="00BF68B2">
        <w:rPr>
          <w:sz w:val="24"/>
          <w:u w:val="single"/>
          <w:rtl/>
        </w:rPr>
        <w:t>ל</w:t>
      </w:r>
      <w:r w:rsidR="00377B24" w:rsidRPr="00BF68B2">
        <w:rPr>
          <w:rFonts w:hint="cs"/>
          <w:sz w:val="24"/>
          <w:u w:val="single"/>
          <w:rtl/>
        </w:rPr>
        <w:t>אספקת מכונה להפקת מסמכים ולשירותי תחזוקה ואחריות למש</w:t>
      </w:r>
      <w:r w:rsidR="004779C9" w:rsidRPr="00BF68B2">
        <w:rPr>
          <w:rFonts w:hint="cs"/>
          <w:sz w:val="24"/>
          <w:u w:val="single"/>
          <w:rtl/>
        </w:rPr>
        <w:t>רד ראש הממשלה</w:t>
      </w:r>
    </w:p>
    <w:p w:rsidR="00EC5CED" w:rsidRPr="00BF68B2" w:rsidRDefault="00EC5CED" w:rsidP="00EC5CED">
      <w:pPr>
        <w:rPr>
          <w:rFonts w:cs="David"/>
          <w:rtl/>
          <w:lang w:eastAsia="he-IL"/>
        </w:rPr>
      </w:pPr>
    </w:p>
    <w:p w:rsidR="004E2199" w:rsidRPr="002A3447" w:rsidRDefault="00B84985" w:rsidP="002A3447">
      <w:pPr>
        <w:pStyle w:val="a3"/>
        <w:numPr>
          <w:ilvl w:val="0"/>
          <w:numId w:val="1"/>
        </w:numPr>
        <w:jc w:val="both"/>
        <w:rPr>
          <w:rFonts w:cs="David"/>
          <w:rtl/>
        </w:rPr>
      </w:pPr>
      <w:r w:rsidRPr="00BF68B2">
        <w:rPr>
          <w:rFonts w:cs="David" w:hint="cs"/>
          <w:rtl/>
        </w:rPr>
        <w:t>משרד ראש הממשלה (להלן - "</w:t>
      </w:r>
      <w:r w:rsidRPr="00BF68B2">
        <w:rPr>
          <w:rFonts w:cs="David" w:hint="cs"/>
          <w:b/>
          <w:bCs/>
          <w:rtl/>
        </w:rPr>
        <w:t>המשרד</w:t>
      </w:r>
      <w:r w:rsidRPr="00BF68B2">
        <w:rPr>
          <w:rFonts w:cs="David" w:hint="cs"/>
          <w:rtl/>
        </w:rPr>
        <w:t xml:space="preserve">") </w:t>
      </w:r>
      <w:r w:rsidR="004E2199" w:rsidRPr="00BF68B2">
        <w:rPr>
          <w:rFonts w:cs="David"/>
          <w:rtl/>
        </w:rPr>
        <w:t>מבקש לקבל הצעות לאספקת מכונה להפקת מסמכים (להלן: "</w:t>
      </w:r>
      <w:r w:rsidR="004E2199" w:rsidRPr="002A3447">
        <w:rPr>
          <w:rFonts w:cs="David"/>
          <w:b/>
          <w:bCs/>
          <w:rtl/>
        </w:rPr>
        <w:t>המכונה</w:t>
      </w:r>
      <w:r w:rsidR="004E2199" w:rsidRPr="00BF68B2">
        <w:rPr>
          <w:rFonts w:cs="David"/>
          <w:rtl/>
        </w:rPr>
        <w:t xml:space="preserve">") ולהתקנתה, ולמתן שירותי תחזוקה ואחריות למכונה, עבור המשרד, כמפורט במסמכי מכרז </w:t>
      </w:r>
      <w:r w:rsidR="004E2199" w:rsidRPr="002A3447">
        <w:rPr>
          <w:rFonts w:cs="David"/>
          <w:rtl/>
        </w:rPr>
        <w:t>זה.</w:t>
      </w:r>
      <w:r w:rsidR="00130909" w:rsidRPr="002A3447">
        <w:rPr>
          <w:rFonts w:cs="David" w:hint="cs"/>
          <w:rtl/>
        </w:rPr>
        <w:t xml:space="preserve"> המשרד שומר לעצמו את</w:t>
      </w:r>
      <w:r w:rsidR="00130909" w:rsidRPr="002A3447">
        <w:rPr>
          <w:rFonts w:cs="David"/>
          <w:rtl/>
        </w:rPr>
        <w:t xml:space="preserve"> זכות הברירה (אופציה) לרכוש מכונה זהה נוספת, במהלך תקופת ההתקשרות, ושירותי תחזוקה ואחריות עבורה, בתנאים זהים לתנאים הקבועים במסמכי המכרז</w:t>
      </w:r>
      <w:r w:rsidR="00130909" w:rsidRPr="002A3447">
        <w:rPr>
          <w:rFonts w:cs="David" w:hint="cs"/>
          <w:rtl/>
        </w:rPr>
        <w:t>.</w:t>
      </w:r>
    </w:p>
    <w:p w:rsidR="00E21679" w:rsidRPr="00BF68B2" w:rsidRDefault="00E21679" w:rsidP="00130909">
      <w:pPr>
        <w:numPr>
          <w:ilvl w:val="0"/>
          <w:numId w:val="1"/>
        </w:numPr>
        <w:spacing w:after="240"/>
        <w:jc w:val="both"/>
        <w:rPr>
          <w:rFonts w:cs="David"/>
        </w:rPr>
      </w:pPr>
      <w:r w:rsidRPr="00BF68B2">
        <w:rPr>
          <w:rFonts w:cs="David" w:hint="cs"/>
          <w:rtl/>
        </w:rPr>
        <w:t xml:space="preserve">ההתקשרות עם המציע הזוכה תהא לתקופה של </w:t>
      </w:r>
      <w:r w:rsidR="00130909" w:rsidRPr="00BF68B2">
        <w:rPr>
          <w:rFonts w:cs="David" w:hint="cs"/>
          <w:rtl/>
        </w:rPr>
        <w:t>שנה</w:t>
      </w:r>
      <w:r w:rsidRPr="00BF68B2">
        <w:rPr>
          <w:rFonts w:cs="David" w:hint="cs"/>
          <w:rtl/>
        </w:rPr>
        <w:t xml:space="preserve"> ממועד חתימה על </w:t>
      </w:r>
      <w:r w:rsidR="00B84985" w:rsidRPr="00BF68B2">
        <w:rPr>
          <w:rFonts w:cs="David" w:hint="cs"/>
          <w:rtl/>
        </w:rPr>
        <w:t>הסכם ההתקשרות המצורף למסמכי מכרז זה</w:t>
      </w:r>
      <w:r w:rsidRPr="00BF68B2">
        <w:rPr>
          <w:rFonts w:cs="David" w:hint="cs"/>
          <w:rtl/>
        </w:rPr>
        <w:t xml:space="preserve">. המשרד שומר לעצמו את זכות הברירה (האופציה) להאריך את תקופת ההתקשרות </w:t>
      </w:r>
      <w:r w:rsidR="00195668" w:rsidRPr="00BF68B2">
        <w:rPr>
          <w:rFonts w:cs="David"/>
          <w:rtl/>
        </w:rPr>
        <w:t>ב</w:t>
      </w:r>
      <w:r w:rsidR="00130909" w:rsidRPr="00BF68B2">
        <w:rPr>
          <w:rFonts w:cs="David" w:hint="cs"/>
          <w:rtl/>
        </w:rPr>
        <w:t>ארבע</w:t>
      </w:r>
      <w:r w:rsidR="008858A2" w:rsidRPr="00BF68B2">
        <w:rPr>
          <w:rFonts w:cs="David" w:hint="cs"/>
          <w:rtl/>
        </w:rPr>
        <w:t xml:space="preserve"> </w:t>
      </w:r>
      <w:r w:rsidR="00195668" w:rsidRPr="00BF68B2">
        <w:rPr>
          <w:rFonts w:cs="David"/>
          <w:rtl/>
        </w:rPr>
        <w:t>תקופ</w:t>
      </w:r>
      <w:r w:rsidR="000E346C" w:rsidRPr="00BF68B2">
        <w:rPr>
          <w:rFonts w:cs="David" w:hint="cs"/>
          <w:rtl/>
        </w:rPr>
        <w:t>ות נוספות בנות שנה כל אחת</w:t>
      </w:r>
      <w:r w:rsidR="00B84985" w:rsidRPr="00BF68B2">
        <w:rPr>
          <w:rFonts w:cs="David" w:hint="cs"/>
          <w:rtl/>
        </w:rPr>
        <w:t xml:space="preserve"> ועד לתקופת התקשרות מקסימלית של חמש שנים בסך </w:t>
      </w:r>
      <w:proofErr w:type="spellStart"/>
      <w:r w:rsidR="00B84985" w:rsidRPr="00BF68B2">
        <w:rPr>
          <w:rFonts w:cs="David" w:hint="cs"/>
          <w:rtl/>
        </w:rPr>
        <w:t>הכל</w:t>
      </w:r>
      <w:proofErr w:type="spellEnd"/>
      <w:r w:rsidR="000E346C" w:rsidRPr="00BF68B2">
        <w:rPr>
          <w:rFonts w:cs="David" w:hint="cs"/>
          <w:rtl/>
        </w:rPr>
        <w:t>.</w:t>
      </w:r>
      <w:r w:rsidR="00195668" w:rsidRPr="00BF68B2">
        <w:rPr>
          <w:rFonts w:cs="David"/>
          <w:rtl/>
        </w:rPr>
        <w:t xml:space="preserve"> </w:t>
      </w:r>
    </w:p>
    <w:p w:rsidR="00FA79DA" w:rsidRPr="00BF68B2" w:rsidRDefault="00E21679" w:rsidP="00EC5CED">
      <w:pPr>
        <w:pStyle w:val="a3"/>
        <w:numPr>
          <w:ilvl w:val="0"/>
          <w:numId w:val="1"/>
        </w:numPr>
        <w:spacing w:before="120" w:after="240"/>
        <w:jc w:val="both"/>
        <w:rPr>
          <w:rFonts w:cs="David"/>
        </w:rPr>
      </w:pPr>
      <w:r w:rsidRPr="00BF68B2">
        <w:rPr>
          <w:rFonts w:cs="David" w:hint="cs"/>
          <w:rtl/>
        </w:rPr>
        <w:t>תנאי הסף להשתתפות במכרז הם כדלקמן:</w:t>
      </w:r>
      <w:r w:rsidR="00BF68B2" w:rsidRPr="00BF68B2">
        <w:rPr>
          <w:rFonts w:cs="David" w:hint="cs"/>
          <w:rtl/>
        </w:rPr>
        <w:t xml:space="preserve"> </w:t>
      </w:r>
    </w:p>
    <w:p w:rsidR="00BF68B2" w:rsidRPr="00BF68B2" w:rsidRDefault="00BF68B2" w:rsidP="00BF68B2">
      <w:pPr>
        <w:numPr>
          <w:ilvl w:val="1"/>
          <w:numId w:val="1"/>
        </w:numPr>
        <w:spacing w:line="360" w:lineRule="auto"/>
        <w:jc w:val="both"/>
        <w:rPr>
          <w:rFonts w:cs="David"/>
        </w:rPr>
      </w:pPr>
      <w:r w:rsidRPr="00BF68B2">
        <w:rPr>
          <w:rFonts w:cs="David" w:hint="cs"/>
          <w:rtl/>
        </w:rPr>
        <w:t>המציע הוא יחיד תושב ישראל או תאגיד ישראלי שהתאגד בישראל ורשום כדין במרשם הרלוונטי בישראל, ותחום עיסוקו צריך שיהא בתחום מתן השירותים נשוא מכרז זה.</w:t>
      </w:r>
    </w:p>
    <w:p w:rsidR="00BF68B2" w:rsidRPr="00BF68B2" w:rsidRDefault="00BF68B2" w:rsidP="00BF68B2">
      <w:pPr>
        <w:numPr>
          <w:ilvl w:val="1"/>
          <w:numId w:val="1"/>
        </w:numPr>
        <w:spacing w:line="360" w:lineRule="auto"/>
        <w:jc w:val="both"/>
        <w:rPr>
          <w:rFonts w:cs="David"/>
        </w:rPr>
      </w:pPr>
      <w:r w:rsidRPr="00BF68B2">
        <w:rPr>
          <w:rFonts w:cs="David" w:hint="cs"/>
          <w:rtl/>
        </w:rPr>
        <w:t>המציע עומד בתנאים הקבועים בחוק עסקאות גופים ציבוריים, התשל"ו-1976.</w:t>
      </w:r>
    </w:p>
    <w:p w:rsidR="00BF68B2" w:rsidRPr="00BF68B2" w:rsidRDefault="00BF68B2" w:rsidP="00BF68B2">
      <w:pPr>
        <w:numPr>
          <w:ilvl w:val="1"/>
          <w:numId w:val="1"/>
        </w:numPr>
        <w:spacing w:line="360" w:lineRule="auto"/>
        <w:jc w:val="both"/>
        <w:rPr>
          <w:rFonts w:cs="David"/>
        </w:rPr>
      </w:pPr>
      <w:r w:rsidRPr="00BF68B2">
        <w:rPr>
          <w:rFonts w:cs="David" w:hint="cs"/>
          <w:rtl/>
        </w:rPr>
        <w:t>ככל</w:t>
      </w:r>
      <w:r w:rsidRPr="00BF68B2">
        <w:rPr>
          <w:rFonts w:cs="David"/>
          <w:rtl/>
        </w:rPr>
        <w:t xml:space="preserve"> שהמציע </w:t>
      </w:r>
      <w:r w:rsidRPr="00BF68B2">
        <w:rPr>
          <w:rFonts w:cs="David" w:hint="cs"/>
          <w:rtl/>
        </w:rPr>
        <w:t>הוא</w:t>
      </w:r>
      <w:r w:rsidRPr="00BF68B2">
        <w:rPr>
          <w:rFonts w:cs="David"/>
          <w:rtl/>
        </w:rPr>
        <w:t xml:space="preserve"> תאגיד, על התאגיד להיות ללא חובות אגרה שנתית לרשם החברות/השותפויות, בגין השנים הקודמות ל</w:t>
      </w:r>
      <w:r w:rsidRPr="00BF68B2">
        <w:rPr>
          <w:rFonts w:cs="David" w:hint="cs"/>
          <w:rtl/>
        </w:rPr>
        <w:t>שנה שבה מוגשת ההצעה ל</w:t>
      </w:r>
      <w:r w:rsidRPr="00BF68B2">
        <w:rPr>
          <w:rFonts w:cs="David"/>
          <w:rtl/>
        </w:rPr>
        <w:t>מכרז</w:t>
      </w:r>
      <w:r w:rsidRPr="00BF68B2">
        <w:rPr>
          <w:rFonts w:cs="David" w:hint="cs"/>
          <w:rtl/>
        </w:rPr>
        <w:t>. ככל</w:t>
      </w:r>
      <w:r w:rsidRPr="00BF68B2">
        <w:rPr>
          <w:rFonts w:cs="David"/>
          <w:rtl/>
        </w:rPr>
        <w:t xml:space="preserve"> </w:t>
      </w:r>
      <w:r w:rsidRPr="00BF68B2">
        <w:rPr>
          <w:rFonts w:cs="David" w:hint="cs"/>
          <w:rtl/>
        </w:rPr>
        <w:t>שמדובר</w:t>
      </w:r>
      <w:r w:rsidRPr="00BF68B2">
        <w:rPr>
          <w:rFonts w:cs="David"/>
          <w:rtl/>
        </w:rPr>
        <w:t xml:space="preserve"> </w:t>
      </w:r>
      <w:r w:rsidRPr="00BF68B2">
        <w:rPr>
          <w:rFonts w:cs="David" w:hint="cs"/>
          <w:rtl/>
        </w:rPr>
        <w:t>ב</w:t>
      </w:r>
      <w:r w:rsidRPr="00BF68B2">
        <w:rPr>
          <w:rFonts w:cs="David"/>
          <w:rtl/>
        </w:rPr>
        <w:t>חברה – החברה אינה חברה מפרת חוק ואינה בהתראה לפני רישום כחברה מפרת חוק</w:t>
      </w:r>
      <w:r w:rsidRPr="00BF68B2">
        <w:rPr>
          <w:rFonts w:cs="David" w:hint="cs"/>
          <w:rtl/>
        </w:rPr>
        <w:t>.</w:t>
      </w:r>
    </w:p>
    <w:p w:rsidR="00BF68B2" w:rsidRPr="00BF68B2" w:rsidRDefault="00BF68B2" w:rsidP="00BF68B2">
      <w:pPr>
        <w:numPr>
          <w:ilvl w:val="1"/>
          <w:numId w:val="1"/>
        </w:numPr>
        <w:spacing w:line="360" w:lineRule="auto"/>
        <w:jc w:val="both"/>
        <w:rPr>
          <w:rFonts w:cs="David"/>
        </w:rPr>
      </w:pPr>
      <w:r w:rsidRPr="00BF68B2">
        <w:rPr>
          <w:rFonts w:cs="David" w:hint="cs"/>
          <w:rtl/>
        </w:rPr>
        <w:t xml:space="preserve">המציע, ואם המציע הוא  תאגיד – </w:t>
      </w:r>
      <w:r w:rsidRPr="00BF68B2">
        <w:rPr>
          <w:rFonts w:cs="David" w:hint="eastAsia"/>
          <w:rtl/>
        </w:rPr>
        <w:t>גם</w:t>
      </w:r>
      <w:r w:rsidRPr="00BF68B2">
        <w:rPr>
          <w:rFonts w:cs="David" w:hint="cs"/>
          <w:rtl/>
        </w:rPr>
        <w:t xml:space="preserve"> מנהליו ובעלי השליטה בו כהגדרתם בחוק הבנקאות (רישוי), התשמ"א-1981, לא הורשע בעבירה </w:t>
      </w:r>
      <w:proofErr w:type="spellStart"/>
      <w:r w:rsidRPr="00BF68B2">
        <w:rPr>
          <w:rFonts w:cs="David" w:hint="cs"/>
          <w:rtl/>
        </w:rPr>
        <w:t>בטחונית</w:t>
      </w:r>
      <w:proofErr w:type="spellEnd"/>
      <w:r w:rsidRPr="00BF68B2">
        <w:rPr>
          <w:rFonts w:cs="David" w:hint="cs"/>
          <w:rtl/>
        </w:rPr>
        <w:t>, בעבירה שנושאה פיסקאלי, או בעבירות לפי סעיפים 290 עד 297, 383 עד 393 ו-414 עד 438 לחוק העונשין, התשל"ז-1977, זולת אם חלפה תקופת ההתיישנות לפי חוק המרשם הפלילי ותקנת השבים, התשמ"א-1981.</w:t>
      </w:r>
    </w:p>
    <w:p w:rsidR="00BF68B2" w:rsidRPr="00BF68B2" w:rsidRDefault="00BF68B2" w:rsidP="00BF68B2">
      <w:pPr>
        <w:numPr>
          <w:ilvl w:val="1"/>
          <w:numId w:val="1"/>
        </w:numPr>
        <w:spacing w:line="360" w:lineRule="auto"/>
        <w:jc w:val="both"/>
        <w:rPr>
          <w:rFonts w:cs="David"/>
        </w:rPr>
      </w:pPr>
      <w:r w:rsidRPr="00BF68B2">
        <w:rPr>
          <w:rFonts w:cs="David" w:hint="cs"/>
          <w:rtl/>
        </w:rPr>
        <w:t xml:space="preserve">המציע </w:t>
      </w:r>
      <w:r w:rsidRPr="00BF68B2">
        <w:rPr>
          <w:rFonts w:cs="David"/>
          <w:rtl/>
        </w:rPr>
        <w:t xml:space="preserve">הוא </w:t>
      </w:r>
      <w:r w:rsidRPr="00BF68B2">
        <w:rPr>
          <w:rFonts w:cs="David" w:hint="cs"/>
          <w:rtl/>
        </w:rPr>
        <w:t>ספק מורשה</w:t>
      </w:r>
      <w:r w:rsidRPr="00BF68B2">
        <w:rPr>
          <w:rFonts w:cs="David"/>
          <w:rtl/>
        </w:rPr>
        <w:t xml:space="preserve"> של יצרן המכונה</w:t>
      </w:r>
      <w:r w:rsidRPr="00BF68B2">
        <w:rPr>
          <w:rFonts w:cs="David" w:hint="cs"/>
          <w:rtl/>
        </w:rPr>
        <w:t xml:space="preserve"> ומורשה יצרן למתן שירותים, ומחזיק בכל אישור ו/או </w:t>
      </w:r>
      <w:proofErr w:type="spellStart"/>
      <w:r w:rsidRPr="00BF68B2">
        <w:rPr>
          <w:rFonts w:cs="David" w:hint="cs"/>
          <w:rtl/>
        </w:rPr>
        <w:t>רשיון</w:t>
      </w:r>
      <w:proofErr w:type="spellEnd"/>
      <w:r w:rsidRPr="00BF68B2">
        <w:rPr>
          <w:rFonts w:cs="David" w:hint="cs"/>
          <w:rtl/>
        </w:rPr>
        <w:t xml:space="preserve"> ו/או רישוי ו/או היתר הנדרשים על פי כל דין לביצוע השירותים נשוא מכרז זה.</w:t>
      </w:r>
    </w:p>
    <w:p w:rsidR="00BF68B2" w:rsidRPr="00BF68B2" w:rsidRDefault="00BF68B2" w:rsidP="00B96A8D">
      <w:pPr>
        <w:numPr>
          <w:ilvl w:val="1"/>
          <w:numId w:val="1"/>
        </w:numPr>
        <w:spacing w:line="360" w:lineRule="auto"/>
        <w:jc w:val="both"/>
        <w:rPr>
          <w:rFonts w:cs="David"/>
        </w:rPr>
      </w:pPr>
      <w:r w:rsidRPr="00BF68B2">
        <w:rPr>
          <w:rFonts w:cs="David" w:hint="cs"/>
          <w:rtl/>
        </w:rPr>
        <w:t xml:space="preserve">ניסיון קודם – המציע ביצע במהלך שלוש השנים האחרונות, נכון למועד האחרון להגשת ההצעות במכרז זה, לפחות שלוש עבודות בתחום השירותים המבוקש במכרז זה, כמוגדר בסעיף 4 להסכם שבפרק 4 </w:t>
      </w:r>
      <w:r w:rsidR="00B96A8D">
        <w:rPr>
          <w:rFonts w:cs="David" w:hint="cs"/>
          <w:rtl/>
        </w:rPr>
        <w:t xml:space="preserve"> למסמכי המכרז</w:t>
      </w:r>
      <w:r w:rsidRPr="00BF68B2">
        <w:rPr>
          <w:rFonts w:cs="David" w:hint="cs"/>
          <w:rtl/>
        </w:rPr>
        <w:t>, שההיקף הכספי של כל אחת מהעבודות שווה לפחות ל- 76,000 ש"ח לא כולל מע"מ.</w:t>
      </w:r>
    </w:p>
    <w:p w:rsidR="00BF68B2" w:rsidRPr="00BF68B2" w:rsidRDefault="00BF68B2" w:rsidP="00BF68B2">
      <w:pPr>
        <w:numPr>
          <w:ilvl w:val="1"/>
          <w:numId w:val="1"/>
        </w:numPr>
        <w:spacing w:line="360" w:lineRule="auto"/>
        <w:jc w:val="both"/>
        <w:rPr>
          <w:rFonts w:cs="David"/>
          <w:rtl/>
        </w:rPr>
      </w:pPr>
      <w:r w:rsidRPr="00BF68B2">
        <w:rPr>
          <w:rFonts w:cs="David"/>
          <w:rtl/>
        </w:rPr>
        <w:t xml:space="preserve">המכונה </w:t>
      </w:r>
      <w:r w:rsidRPr="00BF68B2">
        <w:rPr>
          <w:rFonts w:cs="David" w:hint="cs"/>
          <w:rtl/>
        </w:rPr>
        <w:t xml:space="preserve">המוצעת על ידי המציע </w:t>
      </w:r>
      <w:r w:rsidRPr="00BF68B2">
        <w:rPr>
          <w:rFonts w:cs="David"/>
          <w:rtl/>
        </w:rPr>
        <w:t>ורכיביה</w:t>
      </w:r>
      <w:r w:rsidRPr="00BF68B2">
        <w:rPr>
          <w:rFonts w:cs="David" w:hint="cs"/>
          <w:rtl/>
        </w:rPr>
        <w:t>,</w:t>
      </w:r>
      <w:r w:rsidRPr="00BF68B2">
        <w:rPr>
          <w:rFonts w:cs="David"/>
          <w:rtl/>
        </w:rPr>
        <w:t xml:space="preserve"> עומדים </w:t>
      </w:r>
      <w:r w:rsidRPr="00BF68B2">
        <w:rPr>
          <w:rFonts w:cs="David" w:hint="cs"/>
          <w:rtl/>
        </w:rPr>
        <w:t>ב</w:t>
      </w:r>
      <w:r w:rsidRPr="00BF68B2">
        <w:rPr>
          <w:rFonts w:cs="David"/>
          <w:rtl/>
        </w:rPr>
        <w:t>תקן ישראלי רשמי ת"י 60950.</w:t>
      </w:r>
    </w:p>
    <w:p w:rsidR="00BF68B2" w:rsidRPr="00BF68B2" w:rsidRDefault="00BF68B2" w:rsidP="00BF68B2">
      <w:pPr>
        <w:spacing w:line="360" w:lineRule="auto"/>
        <w:ind w:left="792"/>
        <w:jc w:val="both"/>
        <w:rPr>
          <w:rFonts w:cs="David"/>
        </w:rPr>
      </w:pPr>
    </w:p>
    <w:p w:rsidR="00BF68B2" w:rsidRPr="00BF68B2" w:rsidRDefault="00BF68B2" w:rsidP="00BF68B2">
      <w:pPr>
        <w:spacing w:line="360" w:lineRule="auto"/>
        <w:ind w:left="360"/>
        <w:jc w:val="both"/>
        <w:rPr>
          <w:rFonts w:cs="David"/>
          <w:b/>
          <w:bCs/>
          <w:rtl/>
        </w:rPr>
      </w:pPr>
      <w:r w:rsidRPr="00BF68B2">
        <w:rPr>
          <w:rFonts w:cs="David"/>
          <w:b/>
          <w:bCs/>
          <w:rtl/>
        </w:rPr>
        <w:t xml:space="preserve">התנאים המפורטים לעיל הם תנאי סף מצטברים ומציע שלא יעמוד בהם, הצעתו לא תובא לדיון. </w:t>
      </w:r>
    </w:p>
    <w:p w:rsidR="00BF68B2" w:rsidRPr="00BF68B2" w:rsidRDefault="00BF68B2" w:rsidP="00BF68B2">
      <w:pPr>
        <w:spacing w:line="360" w:lineRule="auto"/>
        <w:ind w:left="360"/>
        <w:jc w:val="both"/>
        <w:rPr>
          <w:rFonts w:cs="David"/>
          <w:b/>
          <w:bCs/>
          <w:rtl/>
        </w:rPr>
      </w:pPr>
      <w:r w:rsidRPr="00BF68B2">
        <w:rPr>
          <w:rFonts w:cs="David"/>
          <w:b/>
          <w:bCs/>
          <w:rtl/>
        </w:rPr>
        <w:t>על ההצעה לכלול את כל המסמכים</w:t>
      </w:r>
      <w:r w:rsidRPr="00BF68B2">
        <w:rPr>
          <w:rFonts w:cs="David" w:hint="cs"/>
          <w:b/>
          <w:bCs/>
          <w:rtl/>
        </w:rPr>
        <w:t xml:space="preserve"> </w:t>
      </w:r>
      <w:r w:rsidRPr="00BF68B2">
        <w:rPr>
          <w:rFonts w:cs="David"/>
          <w:b/>
          <w:bCs/>
          <w:rtl/>
        </w:rPr>
        <w:t>הדרושים להוכחת עמידה בתנאים המפורטים לעיל.</w:t>
      </w:r>
    </w:p>
    <w:p w:rsidR="00BF68B2" w:rsidRPr="00BF68B2" w:rsidRDefault="00BF68B2" w:rsidP="00BF68B2">
      <w:pPr>
        <w:spacing w:line="360" w:lineRule="auto"/>
        <w:ind w:left="360"/>
        <w:jc w:val="both"/>
        <w:rPr>
          <w:rFonts w:cs="David"/>
          <w:b/>
          <w:bCs/>
          <w:rtl/>
        </w:rPr>
      </w:pPr>
      <w:r w:rsidRPr="00BF68B2">
        <w:rPr>
          <w:rFonts w:cs="David"/>
          <w:b/>
          <w:bCs/>
          <w:rtl/>
        </w:rPr>
        <w:t>על מגיש ההצעה להיות אישיות משפטית אחת, ומספר גורמים אינם רשאים לחבור יחדיו לשם הגשת הצעה.</w:t>
      </w:r>
    </w:p>
    <w:p w:rsidR="00BF68B2" w:rsidRPr="00BF68B2" w:rsidRDefault="00BF68B2" w:rsidP="00BF68B2">
      <w:pPr>
        <w:spacing w:line="360" w:lineRule="auto"/>
        <w:ind w:left="360"/>
        <w:jc w:val="both"/>
        <w:rPr>
          <w:rFonts w:cs="David"/>
          <w:b/>
          <w:bCs/>
          <w:rtl/>
        </w:rPr>
      </w:pPr>
      <w:r w:rsidRPr="00BF68B2">
        <w:rPr>
          <w:rFonts w:cs="David" w:hint="cs"/>
          <w:b/>
          <w:bCs/>
          <w:rtl/>
        </w:rPr>
        <w:lastRenderedPageBreak/>
        <w:t>על המציע, ומי מטעמו, מקום שהדבר נדרש, לעמוד בתנאים המנויים לעיל במועד האחרון להגשת ההצעות למכרז.</w:t>
      </w:r>
    </w:p>
    <w:p w:rsidR="00FA79DA" w:rsidRPr="00BF68B2" w:rsidRDefault="00FA79DA" w:rsidP="00EC5CED">
      <w:pPr>
        <w:pStyle w:val="a3"/>
        <w:spacing w:before="120"/>
        <w:ind w:left="1440"/>
        <w:jc w:val="both"/>
        <w:rPr>
          <w:rFonts w:cs="David"/>
          <w:rtl/>
        </w:rPr>
      </w:pPr>
      <w:r w:rsidRPr="00BF68B2">
        <w:rPr>
          <w:rFonts w:cs="David" w:hint="cs"/>
          <w:rtl/>
        </w:rPr>
        <w:tab/>
      </w:r>
    </w:p>
    <w:p w:rsidR="002A3447" w:rsidRPr="002A3447" w:rsidRDefault="00B84985" w:rsidP="002A3447">
      <w:pPr>
        <w:numPr>
          <w:ilvl w:val="0"/>
          <w:numId w:val="1"/>
        </w:numPr>
        <w:spacing w:after="240"/>
        <w:jc w:val="both"/>
        <w:rPr>
          <w:rFonts w:cs="David"/>
        </w:rPr>
      </w:pPr>
      <w:r w:rsidRPr="00BF68B2">
        <w:rPr>
          <w:rFonts w:cs="David"/>
          <w:rtl/>
        </w:rPr>
        <w:t xml:space="preserve">המעוניין להשתתף במכרז יכניס את הצעתו לתיבת המכרזים </w:t>
      </w:r>
      <w:r w:rsidR="00BF68B2">
        <w:rPr>
          <w:rFonts w:cs="David" w:hint="cs"/>
          <w:rtl/>
        </w:rPr>
        <w:t>של המשרד, בביתן השמירה ("</w:t>
      </w:r>
      <w:proofErr w:type="spellStart"/>
      <w:r w:rsidR="00BF68B2" w:rsidRPr="00005CA6">
        <w:rPr>
          <w:rFonts w:cs="David" w:hint="cs"/>
          <w:b/>
          <w:bCs/>
          <w:rtl/>
        </w:rPr>
        <w:t>הוילה</w:t>
      </w:r>
      <w:proofErr w:type="spellEnd"/>
      <w:r w:rsidR="00BF68B2">
        <w:rPr>
          <w:rFonts w:cs="David" w:hint="cs"/>
          <w:rtl/>
        </w:rPr>
        <w:t>")</w:t>
      </w:r>
      <w:r w:rsidRPr="00BF68B2">
        <w:rPr>
          <w:rFonts w:cs="David"/>
          <w:rtl/>
        </w:rPr>
        <w:t xml:space="preserve"> בכניסה למשרד ראש הממשלה (אין לשלוח הצעה בדואר) ברחוב קפלן 3, ירושלים, כשהיא מלאה ושלמה על </w:t>
      </w:r>
      <w:proofErr w:type="spellStart"/>
      <w:r w:rsidRPr="00BF68B2">
        <w:rPr>
          <w:rFonts w:cs="David"/>
          <w:rtl/>
        </w:rPr>
        <w:t>צרופותיה</w:t>
      </w:r>
      <w:proofErr w:type="spellEnd"/>
      <w:r w:rsidRPr="00BF68B2">
        <w:rPr>
          <w:rFonts w:cs="David"/>
          <w:rtl/>
        </w:rPr>
        <w:t xml:space="preserve">, בשני העתקים </w:t>
      </w:r>
      <w:r w:rsidR="002A3447">
        <w:rPr>
          <w:rFonts w:cs="David" w:hint="cs"/>
          <w:rtl/>
        </w:rPr>
        <w:t>מלאים</w:t>
      </w:r>
      <w:r w:rsidRPr="00BF68B2">
        <w:rPr>
          <w:rFonts w:cs="David"/>
          <w:rtl/>
        </w:rPr>
        <w:t xml:space="preserve"> וחתומים, בתוך מעטפה סגורה</w:t>
      </w:r>
      <w:r w:rsidR="00BF68B2">
        <w:rPr>
          <w:rFonts w:cs="David" w:hint="cs"/>
          <w:rtl/>
        </w:rPr>
        <w:t xml:space="preserve"> (להלן-"</w:t>
      </w:r>
      <w:r w:rsidR="00BF68B2" w:rsidRPr="00005CA6">
        <w:rPr>
          <w:rFonts w:cs="David" w:hint="cs"/>
          <w:b/>
          <w:bCs/>
          <w:rtl/>
        </w:rPr>
        <w:t>מעטפת המכרז</w:t>
      </w:r>
      <w:r w:rsidR="00BF68B2">
        <w:rPr>
          <w:rFonts w:cs="David" w:hint="cs"/>
          <w:rtl/>
        </w:rPr>
        <w:t>")</w:t>
      </w:r>
      <w:r w:rsidRPr="00BF68B2">
        <w:rPr>
          <w:rFonts w:cs="David" w:hint="cs"/>
          <w:rtl/>
        </w:rPr>
        <w:t>.</w:t>
      </w:r>
      <w:r w:rsidRPr="00BF68B2">
        <w:rPr>
          <w:rFonts w:cs="David"/>
          <w:rtl/>
        </w:rPr>
        <w:t xml:space="preserve"> על גבי </w:t>
      </w:r>
      <w:r w:rsidRPr="00BF68B2">
        <w:rPr>
          <w:rFonts w:cs="David" w:hint="cs"/>
          <w:rtl/>
        </w:rPr>
        <w:t>מעטפ</w:t>
      </w:r>
      <w:r w:rsidR="00BF68B2">
        <w:rPr>
          <w:rFonts w:cs="David" w:hint="cs"/>
          <w:rtl/>
        </w:rPr>
        <w:t>ת המכרז</w:t>
      </w:r>
      <w:r w:rsidRPr="00BF68B2">
        <w:rPr>
          <w:rFonts w:cs="David"/>
          <w:rtl/>
        </w:rPr>
        <w:t xml:space="preserve"> לא יהיה כל ציון וסימן מלבד ציון ברור של שם המכרז ומספרו,</w:t>
      </w:r>
      <w:r w:rsidR="002A3447">
        <w:rPr>
          <w:rFonts w:cs="David" w:hint="cs"/>
          <w:rtl/>
        </w:rPr>
        <w:t xml:space="preserve"> כ</w:t>
      </w:r>
      <w:r w:rsidRPr="00BF68B2">
        <w:rPr>
          <w:rFonts w:cs="David"/>
          <w:rtl/>
        </w:rPr>
        <w:t>דלקמן:</w:t>
      </w:r>
      <w:r w:rsidRPr="00BF68B2">
        <w:rPr>
          <w:rFonts w:cs="David" w:hint="cs"/>
          <w:rtl/>
        </w:rPr>
        <w:t xml:space="preserve"> </w:t>
      </w:r>
      <w:r w:rsidR="00005CA6">
        <w:rPr>
          <w:rFonts w:cs="David" w:hint="cs"/>
          <w:b/>
          <w:bCs/>
          <w:rtl/>
        </w:rPr>
        <w:t xml:space="preserve">                                                                                                                                              </w:t>
      </w:r>
    </w:p>
    <w:p w:rsidR="00B84985" w:rsidRPr="00BF68B2" w:rsidRDefault="00B84985" w:rsidP="002A3447">
      <w:pPr>
        <w:spacing w:after="240"/>
        <w:ind w:left="720"/>
        <w:jc w:val="both"/>
        <w:rPr>
          <w:rFonts w:cs="David"/>
          <w:rtl/>
        </w:rPr>
      </w:pPr>
      <w:r w:rsidRPr="00BF68B2">
        <w:rPr>
          <w:rFonts w:cs="David"/>
          <w:b/>
          <w:bCs/>
          <w:rtl/>
        </w:rPr>
        <w:t xml:space="preserve">"מכרז מס' </w:t>
      </w:r>
      <w:r w:rsidR="00BF68B2">
        <w:rPr>
          <w:rFonts w:cs="David" w:hint="cs"/>
          <w:b/>
          <w:bCs/>
          <w:rtl/>
        </w:rPr>
        <w:t>11/17</w:t>
      </w:r>
      <w:r w:rsidRPr="00BF68B2">
        <w:rPr>
          <w:rFonts w:cs="David"/>
          <w:b/>
          <w:bCs/>
          <w:rtl/>
        </w:rPr>
        <w:t xml:space="preserve"> </w:t>
      </w:r>
      <w:r w:rsidR="00BF68B2" w:rsidRPr="00BF68B2">
        <w:rPr>
          <w:rFonts w:cs="David"/>
          <w:b/>
          <w:bCs/>
          <w:rtl/>
        </w:rPr>
        <w:t>לאספקת מכונה להפקת מסמכים ולשירותי תחזוקה ואחריות למשרד ראש הממשלה</w:t>
      </w:r>
      <w:r w:rsidR="00BF68B2">
        <w:rPr>
          <w:rFonts w:cs="David" w:hint="cs"/>
          <w:b/>
          <w:bCs/>
          <w:rtl/>
        </w:rPr>
        <w:t>"</w:t>
      </w:r>
      <w:r w:rsidR="00005CA6">
        <w:rPr>
          <w:rFonts w:cs="David" w:hint="cs"/>
          <w:b/>
          <w:bCs/>
          <w:rtl/>
        </w:rPr>
        <w:t>.</w:t>
      </w:r>
      <w:r w:rsidRPr="00BF68B2">
        <w:rPr>
          <w:rFonts w:cs="David"/>
          <w:rtl/>
        </w:rPr>
        <w:t xml:space="preserve">    </w:t>
      </w:r>
    </w:p>
    <w:p w:rsidR="002A3447" w:rsidRPr="002A3447" w:rsidRDefault="00E21679" w:rsidP="002A3447">
      <w:pPr>
        <w:numPr>
          <w:ilvl w:val="0"/>
          <w:numId w:val="1"/>
        </w:numPr>
        <w:spacing w:after="240"/>
        <w:jc w:val="both"/>
        <w:rPr>
          <w:rFonts w:cs="David"/>
          <w:rtl/>
        </w:rPr>
      </w:pPr>
      <w:r w:rsidRPr="00BF68B2">
        <w:rPr>
          <w:rFonts w:cs="David" w:hint="cs"/>
          <w:rtl/>
        </w:rPr>
        <w:t xml:space="preserve">את מסמכי המכרז ניתן להוריד באתר האינטרנט של מנהל הרכש הממשלתי שכתובתו </w:t>
      </w:r>
      <w:hyperlink r:id="rId7" w:history="1">
        <w:r w:rsidRPr="00BF68B2">
          <w:rPr>
            <w:rFonts w:cs="David"/>
          </w:rPr>
          <w:t>w</w:t>
        </w:r>
        <w:r w:rsidRPr="00890E72">
          <w:rPr>
            <w:rFonts w:cs="David"/>
          </w:rPr>
          <w:t>ww.mr.gov.il/purchasing</w:t>
        </w:r>
      </w:hyperlink>
      <w:r w:rsidRPr="00BF68B2">
        <w:rPr>
          <w:rFonts w:cs="David" w:hint="cs"/>
          <w:rtl/>
        </w:rPr>
        <w:t xml:space="preserve">. </w:t>
      </w:r>
    </w:p>
    <w:p w:rsidR="00DF4CA8" w:rsidRPr="00BF68B2" w:rsidRDefault="00E21679" w:rsidP="00707DD3">
      <w:pPr>
        <w:numPr>
          <w:ilvl w:val="0"/>
          <w:numId w:val="1"/>
        </w:numPr>
        <w:spacing w:after="240"/>
        <w:jc w:val="both"/>
        <w:rPr>
          <w:rFonts w:cs="David"/>
        </w:rPr>
      </w:pPr>
      <w:r w:rsidRPr="00BF68B2">
        <w:rPr>
          <w:rFonts w:cs="David" w:hint="cs"/>
          <w:rtl/>
        </w:rPr>
        <w:t xml:space="preserve">שאלות </w:t>
      </w:r>
      <w:r w:rsidRPr="00B7534D">
        <w:rPr>
          <w:rFonts w:cs="David" w:hint="cs"/>
          <w:rtl/>
        </w:rPr>
        <w:t xml:space="preserve">ובקשות להבהרות </w:t>
      </w:r>
      <w:r w:rsidR="00DF4CA8" w:rsidRPr="00B7534D">
        <w:rPr>
          <w:rFonts w:cs="David" w:hint="eastAsia"/>
          <w:rtl/>
        </w:rPr>
        <w:t>תוגשנה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בדואר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אלקטרוני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למרכזת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ועדת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המכרזים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בכתובת</w:t>
      </w:r>
      <w:r w:rsidR="00DF4CA8" w:rsidRPr="00B7534D">
        <w:rPr>
          <w:rFonts w:cs="David"/>
          <w:rtl/>
        </w:rPr>
        <w:t xml:space="preserve">: </w:t>
      </w:r>
      <w:hyperlink r:id="rId8" w:history="1">
        <w:r w:rsidR="009E1ABB" w:rsidRPr="00B7534D">
          <w:rPr>
            <w:rStyle w:val="Hyperlink"/>
            <w:rFonts w:cs="David"/>
          </w:rPr>
          <w:t>veredp@pmo.gov.il</w:t>
        </w:r>
      </w:hyperlink>
      <w:r w:rsidR="009E1ABB" w:rsidRPr="00B7534D">
        <w:rPr>
          <w:rFonts w:cs="David" w:hint="cs"/>
          <w:rtl/>
        </w:rPr>
        <w:t xml:space="preserve"> </w:t>
      </w:r>
      <w:r w:rsidR="00DF4CA8" w:rsidRPr="00B7534D">
        <w:rPr>
          <w:rFonts w:cs="David" w:hint="eastAsia"/>
          <w:rtl/>
        </w:rPr>
        <w:t>עד</w:t>
      </w:r>
      <w:r w:rsidR="00DF4CA8" w:rsidRPr="00B7534D">
        <w:rPr>
          <w:rFonts w:cs="David"/>
          <w:rtl/>
        </w:rPr>
        <w:t xml:space="preserve"> </w:t>
      </w:r>
      <w:r w:rsidR="00DF4CA8" w:rsidRPr="00B7534D">
        <w:rPr>
          <w:rFonts w:cs="David" w:hint="eastAsia"/>
          <w:rtl/>
        </w:rPr>
        <w:t>ליום</w:t>
      </w:r>
      <w:r w:rsidR="003D5AA5">
        <w:rPr>
          <w:rFonts w:cs="David" w:hint="cs"/>
          <w:rtl/>
        </w:rPr>
        <w:t xml:space="preserve"> </w:t>
      </w:r>
      <w:r w:rsidR="00707DD3">
        <w:rPr>
          <w:rFonts w:cs="David" w:hint="cs"/>
          <w:rtl/>
        </w:rPr>
        <w:t>שני</w:t>
      </w:r>
      <w:r w:rsidR="003D5AA5">
        <w:rPr>
          <w:rFonts w:cs="David" w:hint="cs"/>
          <w:rtl/>
        </w:rPr>
        <w:t xml:space="preserve"> </w:t>
      </w:r>
      <w:proofErr w:type="spellStart"/>
      <w:r w:rsidR="00707DD3">
        <w:rPr>
          <w:rFonts w:cs="David" w:hint="cs"/>
          <w:rtl/>
        </w:rPr>
        <w:t>יט</w:t>
      </w:r>
      <w:proofErr w:type="spellEnd"/>
      <w:r w:rsidR="00707DD3">
        <w:rPr>
          <w:rFonts w:cs="David" w:hint="cs"/>
          <w:rtl/>
        </w:rPr>
        <w:t>'</w:t>
      </w:r>
      <w:r w:rsidR="00B7534D">
        <w:rPr>
          <w:rFonts w:cs="David" w:hint="cs"/>
          <w:rtl/>
        </w:rPr>
        <w:t xml:space="preserve"> </w:t>
      </w:r>
      <w:r w:rsidR="003D5AA5">
        <w:rPr>
          <w:rFonts w:cs="David" w:hint="cs"/>
          <w:rtl/>
        </w:rPr>
        <w:t>ב</w:t>
      </w:r>
      <w:r w:rsidR="00B7534D">
        <w:rPr>
          <w:rFonts w:cs="David" w:hint="cs"/>
          <w:rtl/>
        </w:rPr>
        <w:t>אייר</w:t>
      </w:r>
      <w:r w:rsidR="003D5AA5">
        <w:rPr>
          <w:rFonts w:cs="David" w:hint="cs"/>
          <w:rtl/>
        </w:rPr>
        <w:t xml:space="preserve"> תשע"ז, </w:t>
      </w:r>
      <w:r w:rsidR="00707DD3">
        <w:rPr>
          <w:rFonts w:cs="David" w:hint="cs"/>
          <w:rtl/>
        </w:rPr>
        <w:t>15</w:t>
      </w:r>
      <w:r w:rsidR="00B7534D">
        <w:rPr>
          <w:rFonts w:cs="David" w:hint="cs"/>
          <w:rtl/>
        </w:rPr>
        <w:t>.5</w:t>
      </w:r>
      <w:r w:rsidR="003D5AA5">
        <w:rPr>
          <w:rFonts w:cs="David" w:hint="cs"/>
          <w:rtl/>
        </w:rPr>
        <w:t xml:space="preserve">.2017, </w:t>
      </w:r>
      <w:r w:rsidR="00DF4CA8" w:rsidRPr="00BF68B2">
        <w:rPr>
          <w:rFonts w:cs="David" w:hint="cs"/>
          <w:rtl/>
        </w:rPr>
        <w:t>בשעה 14:00.</w:t>
      </w:r>
    </w:p>
    <w:p w:rsidR="00DF4CA8" w:rsidRPr="00BF68B2" w:rsidRDefault="00DF4CA8" w:rsidP="002A3447">
      <w:pPr>
        <w:spacing w:after="240"/>
        <w:ind w:left="720"/>
        <w:jc w:val="both"/>
        <w:rPr>
          <w:rFonts w:cs="David"/>
          <w:rtl/>
        </w:rPr>
      </w:pPr>
      <w:r w:rsidRPr="00BF68B2">
        <w:rPr>
          <w:rFonts w:cs="David" w:hint="cs"/>
          <w:rtl/>
        </w:rPr>
        <w:t xml:space="preserve">באחריות המציע לוודא את הגעת השאלות אל </w:t>
      </w:r>
      <w:r w:rsidR="002A3447">
        <w:rPr>
          <w:rFonts w:cs="David" w:hint="cs"/>
          <w:rtl/>
        </w:rPr>
        <w:t>מרכזות הוועדה</w:t>
      </w:r>
      <w:r w:rsidR="00E62FDC" w:rsidRPr="00BF68B2">
        <w:rPr>
          <w:rFonts w:cs="David" w:hint="cs"/>
          <w:rtl/>
        </w:rPr>
        <w:t>, בהתאם להוראות הקבועות במסמכי המכרז</w:t>
      </w:r>
      <w:r w:rsidRPr="00BF68B2">
        <w:rPr>
          <w:rFonts w:cs="David" w:hint="cs"/>
          <w:rtl/>
        </w:rPr>
        <w:t>.</w:t>
      </w:r>
      <w:r w:rsidR="00A76500" w:rsidRPr="00BF68B2">
        <w:rPr>
          <w:rFonts w:cs="David" w:hint="cs"/>
          <w:rtl/>
        </w:rPr>
        <w:t xml:space="preserve"> </w:t>
      </w:r>
      <w:r w:rsidRPr="00BF68B2">
        <w:rPr>
          <w:rFonts w:cs="David" w:hint="cs"/>
          <w:rtl/>
        </w:rPr>
        <w:t>יודגש, כי המשרד לא ישיב לשאלות הבהרה, אלא אם נשלחו לכתובות הדוא"ל המצוינות לעיל, באופן ובצורה המפורטים לעיל. כן יודגש, כי המשרד אינו מתחייב להשיב על כל השאלות שיוגשו.</w:t>
      </w:r>
    </w:p>
    <w:p w:rsidR="00DF4CA8" w:rsidRPr="00BF68B2" w:rsidRDefault="00DF4CA8" w:rsidP="00EC5CED">
      <w:pPr>
        <w:spacing w:after="240"/>
        <w:ind w:left="720"/>
        <w:jc w:val="both"/>
        <w:rPr>
          <w:rFonts w:cs="David"/>
          <w:b/>
          <w:rtl/>
        </w:rPr>
      </w:pPr>
      <w:bookmarkStart w:id="0" w:name="_Toc284672514"/>
      <w:bookmarkEnd w:id="0"/>
      <w:r w:rsidRPr="00301F0A">
        <w:rPr>
          <w:rFonts w:cs="David" w:hint="cs"/>
          <w:rtl/>
        </w:rPr>
        <w:t xml:space="preserve">תשובות לשאלות ההבהרה שתתקבלנה עד למועד הקבוע </w:t>
      </w:r>
      <w:r w:rsidR="00E62FDC" w:rsidRPr="00301F0A">
        <w:rPr>
          <w:rFonts w:cs="David" w:hint="cs"/>
          <w:rtl/>
        </w:rPr>
        <w:t>כאמור</w:t>
      </w:r>
      <w:r w:rsidRPr="00301F0A">
        <w:rPr>
          <w:rFonts w:cs="David" w:hint="cs"/>
          <w:rtl/>
        </w:rPr>
        <w:t xml:space="preserve"> לעיל, יפרסם המשרד באתר האינטרנט בכתובת:</w:t>
      </w:r>
      <w:r w:rsidRPr="00301F0A">
        <w:rPr>
          <w:rFonts w:cs="David" w:hint="cs"/>
          <w:b/>
          <w:rtl/>
        </w:rPr>
        <w:t xml:space="preserve"> </w:t>
      </w:r>
      <w:hyperlink r:id="rId9" w:history="1">
        <w:r w:rsidRPr="00301F0A">
          <w:rPr>
            <w:rStyle w:val="Hyperlink"/>
            <w:rFonts w:cs="David"/>
          </w:rPr>
          <w:t>http://www.mr.gov.il/purchasing/PurchasingTopNav/Tenders</w:t>
        </w:r>
      </w:hyperlink>
      <w:r w:rsidRPr="00301F0A">
        <w:rPr>
          <w:rFonts w:cs="David"/>
          <w:rtl/>
        </w:rPr>
        <w:t>.</w:t>
      </w:r>
    </w:p>
    <w:p w:rsidR="00DF4CA8" w:rsidRPr="00BF68B2" w:rsidRDefault="00E62FDC" w:rsidP="00EC5CED">
      <w:pPr>
        <w:tabs>
          <w:tab w:val="left" w:pos="746"/>
        </w:tabs>
        <w:spacing w:before="120" w:after="240"/>
        <w:ind w:left="746" w:hanging="746"/>
        <w:jc w:val="both"/>
        <w:rPr>
          <w:rFonts w:cs="David"/>
          <w:rtl/>
        </w:rPr>
      </w:pPr>
      <w:r w:rsidRPr="00BF68B2">
        <w:rPr>
          <w:rFonts w:cs="David" w:hint="cs"/>
          <w:rtl/>
        </w:rPr>
        <w:tab/>
      </w:r>
      <w:r w:rsidR="00DF4CA8" w:rsidRPr="00BF68B2">
        <w:rPr>
          <w:rFonts w:cs="David" w:hint="cs"/>
          <w:rtl/>
        </w:rPr>
        <w:t>התשובות יפורסמו ללא זיהוי המציע שהפנה את השאלה. תשובות אלה יהוו חלק בלתי נפרד ממסמכי המכרז ויש לצרפן להצעה, חתומות בכל עמוד על ידי מורשה חתימה מטעם המציע.</w:t>
      </w:r>
    </w:p>
    <w:p w:rsidR="00594ABA" w:rsidRPr="00BF68B2" w:rsidRDefault="00E62FDC" w:rsidP="00EC5CED">
      <w:pPr>
        <w:tabs>
          <w:tab w:val="left" w:pos="746"/>
        </w:tabs>
        <w:spacing w:before="120" w:after="240"/>
        <w:ind w:left="746" w:hanging="746"/>
        <w:jc w:val="both"/>
        <w:rPr>
          <w:rFonts w:cs="David"/>
          <w:rtl/>
        </w:rPr>
      </w:pPr>
      <w:r w:rsidRPr="00BF68B2">
        <w:rPr>
          <w:rFonts w:cs="David" w:hint="cs"/>
          <w:rtl/>
        </w:rPr>
        <w:tab/>
      </w:r>
      <w:r w:rsidR="00DF4CA8" w:rsidRPr="00BF68B2">
        <w:rPr>
          <w:rFonts w:cs="David" w:hint="cs"/>
          <w:b/>
          <w:bCs/>
          <w:u w:val="single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="00DF4CA8" w:rsidRPr="00BF68B2">
        <w:rPr>
          <w:rFonts w:cs="David" w:hint="cs"/>
          <w:b/>
          <w:bCs/>
          <w:u w:val="single"/>
          <w:rtl/>
        </w:rPr>
        <w:t>מהמציעים</w:t>
      </w:r>
      <w:proofErr w:type="spellEnd"/>
      <w:r w:rsidR="00DF4CA8" w:rsidRPr="00BF68B2">
        <w:rPr>
          <w:rFonts w:cs="David" w:hint="cs"/>
          <w:rtl/>
        </w:rPr>
        <w:t xml:space="preserve">, וזאת עד לזמן סביר לפני המועד האחרון להגשת הצעות. שינויים והבהרות אלה יפרסם המשרד באתר האינטרנט, בכתובת המצוינת בסעיף זה לעיל, וגם הם יהוו חלק בלתי נפרד ממסמכי המכרז. </w:t>
      </w:r>
      <w:r w:rsidR="00DF4CA8" w:rsidRPr="00BF68B2">
        <w:rPr>
          <w:rFonts w:cs="David" w:hint="cs"/>
          <w:b/>
          <w:bCs/>
          <w:u w:val="single"/>
          <w:rtl/>
        </w:rPr>
        <w:t>באחריות המציעים לבדוק את פרסומי המשרד באשר למכרז זה באתר האינטרנט, כאמור</w:t>
      </w:r>
      <w:r w:rsidR="00DF4CA8" w:rsidRPr="00BF68B2">
        <w:rPr>
          <w:rFonts w:cs="David" w:hint="cs"/>
          <w:rtl/>
        </w:rPr>
        <w:t xml:space="preserve">. </w:t>
      </w:r>
    </w:p>
    <w:p w:rsidR="00594ABA" w:rsidRPr="00BF68B2" w:rsidRDefault="00E21679" w:rsidP="00707DD3">
      <w:pPr>
        <w:numPr>
          <w:ilvl w:val="0"/>
          <w:numId w:val="1"/>
        </w:numPr>
        <w:spacing w:after="240"/>
        <w:jc w:val="both"/>
        <w:rPr>
          <w:rFonts w:cs="David"/>
        </w:rPr>
      </w:pPr>
      <w:r w:rsidRPr="003D5AA5">
        <w:rPr>
          <w:rFonts w:cs="David" w:hint="cs"/>
          <w:rtl/>
        </w:rPr>
        <w:t>הצעות למכרז יש להגיש, בשפה העברית בלבד, לא יאוחר מיום</w:t>
      </w:r>
      <w:r w:rsidR="003D5AA5" w:rsidRPr="003D5AA5">
        <w:rPr>
          <w:rFonts w:cs="David" w:hint="cs"/>
          <w:rtl/>
        </w:rPr>
        <w:t xml:space="preserve"> </w:t>
      </w:r>
      <w:r w:rsidR="00707DD3">
        <w:rPr>
          <w:rFonts w:cs="David" w:hint="cs"/>
          <w:rtl/>
        </w:rPr>
        <w:t>שני</w:t>
      </w:r>
      <w:r w:rsidR="003D5AA5" w:rsidRPr="003D5AA5">
        <w:rPr>
          <w:rFonts w:cs="David" w:hint="cs"/>
          <w:rtl/>
        </w:rPr>
        <w:t xml:space="preserve"> </w:t>
      </w:r>
      <w:r w:rsidR="00707DD3">
        <w:rPr>
          <w:rFonts w:cs="David" w:hint="cs"/>
          <w:rtl/>
        </w:rPr>
        <w:t>ד'</w:t>
      </w:r>
      <w:r w:rsidR="003D5AA5" w:rsidRPr="003D5AA5">
        <w:rPr>
          <w:rFonts w:cs="David" w:hint="cs"/>
          <w:rtl/>
        </w:rPr>
        <w:t xml:space="preserve"> בסיון תשע"ז, </w:t>
      </w:r>
      <w:r w:rsidR="00707DD3">
        <w:rPr>
          <w:rFonts w:cs="David" w:hint="cs"/>
          <w:rtl/>
        </w:rPr>
        <w:t>29</w:t>
      </w:r>
      <w:r w:rsidR="003D5AA5" w:rsidRPr="003D5AA5">
        <w:rPr>
          <w:rFonts w:cs="David" w:hint="cs"/>
          <w:rtl/>
        </w:rPr>
        <w:t>.</w:t>
      </w:r>
      <w:r w:rsidR="00707DD3">
        <w:rPr>
          <w:rFonts w:cs="David" w:hint="cs"/>
          <w:rtl/>
        </w:rPr>
        <w:t>5</w:t>
      </w:r>
      <w:r w:rsidR="003D5AA5" w:rsidRPr="003D5AA5">
        <w:rPr>
          <w:rFonts w:cs="David" w:hint="cs"/>
          <w:rtl/>
        </w:rPr>
        <w:t>.2017</w:t>
      </w:r>
      <w:r w:rsidRPr="003D5AA5">
        <w:rPr>
          <w:rFonts w:cs="David" w:hint="cs"/>
          <w:rtl/>
        </w:rPr>
        <w:t>, בשעה 13:00, לתיבת</w:t>
      </w:r>
      <w:r w:rsidRPr="00BF68B2">
        <w:rPr>
          <w:rFonts w:cs="David" w:hint="cs"/>
          <w:rtl/>
        </w:rPr>
        <w:t xml:space="preserve"> המכרזים של משרד ראש הממשלה, הממוקמת בכניסה לבניין המשרד, ברחוב קפלן 3, ירושלים.  </w:t>
      </w:r>
    </w:p>
    <w:p w:rsidR="00E21679" w:rsidRPr="00BF68B2" w:rsidRDefault="007979D1" w:rsidP="00EC5CED">
      <w:pPr>
        <w:numPr>
          <w:ilvl w:val="0"/>
          <w:numId w:val="1"/>
        </w:numPr>
        <w:spacing w:after="240"/>
        <w:jc w:val="both"/>
        <w:rPr>
          <w:rFonts w:cs="David"/>
          <w:rtl/>
        </w:rPr>
      </w:pPr>
      <w:r w:rsidRPr="00BF68B2">
        <w:rPr>
          <w:rFonts w:cs="David"/>
          <w:b/>
          <w:bCs/>
          <w:rtl/>
        </w:rPr>
        <w:t xml:space="preserve">הצעה שלא תימצא בתוך תיבת המכרזים </w:t>
      </w:r>
      <w:r w:rsidRPr="00BF68B2">
        <w:rPr>
          <w:rFonts w:cs="David" w:hint="cs"/>
          <w:b/>
          <w:bCs/>
          <w:rtl/>
        </w:rPr>
        <w:t xml:space="preserve">של המשרד </w:t>
      </w:r>
      <w:r w:rsidRPr="00BF68B2">
        <w:rPr>
          <w:rFonts w:cs="David"/>
          <w:b/>
          <w:bCs/>
          <w:rtl/>
        </w:rPr>
        <w:t>במועד האחרון להגשת הצע</w:t>
      </w:r>
      <w:r w:rsidRPr="00BF68B2">
        <w:rPr>
          <w:rFonts w:cs="David" w:hint="cs"/>
          <w:b/>
          <w:bCs/>
          <w:rtl/>
        </w:rPr>
        <w:t xml:space="preserve">ות מכל סיבה שהיא לא תידון כלל, </w:t>
      </w:r>
      <w:r w:rsidRPr="00BF68B2">
        <w:rPr>
          <w:rFonts w:cs="David"/>
          <w:b/>
          <w:bCs/>
          <w:rtl/>
        </w:rPr>
        <w:t>לא תשתתף במכרז ותוחזר למ</w:t>
      </w:r>
      <w:r w:rsidRPr="00BF68B2">
        <w:rPr>
          <w:rFonts w:cs="David" w:hint="cs"/>
          <w:b/>
          <w:bCs/>
          <w:rtl/>
        </w:rPr>
        <w:t>ציע</w:t>
      </w:r>
      <w:r w:rsidRPr="00BF68B2">
        <w:rPr>
          <w:rFonts w:cs="David"/>
          <w:rtl/>
        </w:rPr>
        <w:t>.</w:t>
      </w:r>
    </w:p>
    <w:p w:rsidR="00E21679" w:rsidRPr="00BF68B2" w:rsidRDefault="00E21679" w:rsidP="00EC5CED">
      <w:pPr>
        <w:pStyle w:val="a3"/>
        <w:rPr>
          <w:rFonts w:cs="David"/>
          <w:b/>
          <w:bCs/>
          <w:rtl/>
        </w:rPr>
      </w:pPr>
      <w:r w:rsidRPr="00BF68B2">
        <w:rPr>
          <w:rFonts w:cs="David" w:hint="eastAsia"/>
          <w:b/>
          <w:bCs/>
          <w:rtl/>
        </w:rPr>
        <w:t>ככל</w:t>
      </w:r>
      <w:r w:rsidRPr="00BF68B2">
        <w:rPr>
          <w:rFonts w:cs="David"/>
          <w:b/>
          <w:bCs/>
          <w:rtl/>
        </w:rPr>
        <w:t xml:space="preserve"> שתתקיים סתירה בין מודעה זו לבין מסמכי המכרז יגבר האמור </w:t>
      </w:r>
      <w:r w:rsidRPr="00BF68B2">
        <w:rPr>
          <w:rFonts w:cs="David" w:hint="eastAsia"/>
          <w:b/>
          <w:bCs/>
          <w:rtl/>
        </w:rPr>
        <w:t>במסמכי</w:t>
      </w:r>
      <w:r w:rsidRPr="00BF68B2">
        <w:rPr>
          <w:rFonts w:cs="David"/>
          <w:b/>
          <w:bCs/>
          <w:rtl/>
        </w:rPr>
        <w:t xml:space="preserve"> </w:t>
      </w:r>
      <w:r w:rsidRPr="00BF68B2">
        <w:rPr>
          <w:rFonts w:cs="David" w:hint="eastAsia"/>
          <w:b/>
          <w:bCs/>
          <w:rtl/>
        </w:rPr>
        <w:t>המכרז</w:t>
      </w:r>
      <w:r w:rsidRPr="00BF68B2">
        <w:rPr>
          <w:rFonts w:cs="David"/>
          <w:b/>
          <w:bCs/>
          <w:rtl/>
        </w:rPr>
        <w:t>.</w:t>
      </w:r>
    </w:p>
    <w:p w:rsidR="00EC5CED" w:rsidRPr="00BF68B2" w:rsidRDefault="00EC5CED" w:rsidP="00EC5CED">
      <w:pPr>
        <w:pStyle w:val="a3"/>
        <w:rPr>
          <w:rFonts w:cs="David"/>
          <w:b/>
          <w:bCs/>
          <w:rtl/>
        </w:rPr>
      </w:pPr>
    </w:p>
    <w:p w:rsidR="00E21679" w:rsidRPr="00BF68B2" w:rsidRDefault="00E21679" w:rsidP="00EC5CED">
      <w:pPr>
        <w:tabs>
          <w:tab w:val="left" w:pos="746"/>
        </w:tabs>
        <w:ind w:left="746" w:hanging="746"/>
        <w:jc w:val="both"/>
        <w:rPr>
          <w:rFonts w:cs="David"/>
          <w:rtl/>
        </w:rPr>
      </w:pPr>
      <w:bookmarkStart w:id="1" w:name="_GoBack"/>
      <w:bookmarkEnd w:id="1"/>
    </w:p>
    <w:p w:rsidR="00E21679" w:rsidRPr="00BF68B2" w:rsidRDefault="00E21679" w:rsidP="00EC5CED">
      <w:pPr>
        <w:tabs>
          <w:tab w:val="left" w:pos="746"/>
        </w:tabs>
        <w:ind w:left="746" w:hanging="746"/>
        <w:jc w:val="both"/>
        <w:rPr>
          <w:rFonts w:cs="David"/>
          <w:rtl/>
        </w:rPr>
      </w:pPr>
    </w:p>
    <w:p w:rsidR="00E21679" w:rsidRPr="00BF68B2" w:rsidRDefault="00E21679" w:rsidP="00FA79DA">
      <w:pPr>
        <w:tabs>
          <w:tab w:val="left" w:pos="746"/>
        </w:tabs>
        <w:ind w:left="746" w:hanging="746"/>
        <w:jc w:val="both"/>
        <w:rPr>
          <w:rFonts w:cs="David"/>
          <w:rtl/>
        </w:rPr>
      </w:pPr>
    </w:p>
    <w:p w:rsidR="00E21679" w:rsidRPr="00BF68B2" w:rsidRDefault="00E21679" w:rsidP="00FA79DA">
      <w:pPr>
        <w:tabs>
          <w:tab w:val="left" w:pos="746"/>
        </w:tabs>
        <w:ind w:left="746" w:hanging="746"/>
        <w:jc w:val="both"/>
        <w:rPr>
          <w:rFonts w:cs="David"/>
          <w:rtl/>
        </w:rPr>
      </w:pPr>
    </w:p>
    <w:sectPr w:rsidR="00E21679" w:rsidRPr="00BF68B2" w:rsidSect="00EE5A3E"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999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08A54E1B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>
    <w:nsid w:val="0F66658C"/>
    <w:multiLevelType w:val="multilevel"/>
    <w:tmpl w:val="4C885CE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  <w:bCs w:val="0"/>
        <w:sz w:val="26"/>
        <w:szCs w:val="24"/>
      </w:rPr>
    </w:lvl>
    <w:lvl w:ilvl="1">
      <w:start w:val="1"/>
      <w:numFmt w:val="decimal"/>
      <w:lvlText w:val="%1.%2"/>
      <w:lvlJc w:val="left"/>
      <w:pPr>
        <w:tabs>
          <w:tab w:val="num" w:pos="1701"/>
        </w:tabs>
        <w:ind w:left="1701" w:hanging="851"/>
      </w:pPr>
      <w:rPr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3">
    <w:nsid w:val="26170A81"/>
    <w:multiLevelType w:val="multilevel"/>
    <w:tmpl w:val="2D0EE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>
    <w:nsid w:val="2C0B62AB"/>
    <w:multiLevelType w:val="multilevel"/>
    <w:tmpl w:val="07AA672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cs="Times New Roman" w:hint="default"/>
      </w:rPr>
    </w:lvl>
  </w:abstractNum>
  <w:abstractNum w:abstractNumId="5">
    <w:nsid w:val="47CA4D4F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>
    <w:nsid w:val="55445F0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621469DD"/>
    <w:multiLevelType w:val="hybridMultilevel"/>
    <w:tmpl w:val="CD6084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87326F"/>
    <w:multiLevelType w:val="multilevel"/>
    <w:tmpl w:val="B77A6A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925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7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58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320" w:hanging="1440"/>
      </w:pPr>
      <w:rPr>
        <w:rFonts w:hint="default"/>
        <w:sz w:val="24"/>
      </w:rPr>
    </w:lvl>
  </w:abstractNum>
  <w:num w:numId="1">
    <w:abstractNumId w:val="7"/>
  </w:num>
  <w:num w:numId="2">
    <w:abstractNumId w:val="8"/>
  </w:num>
  <w:num w:numId="3">
    <w:abstractNumId w:val="4"/>
  </w:num>
  <w:num w:numId="4">
    <w:abstractNumId w:val="0"/>
  </w:num>
  <w:num w:numId="5">
    <w:abstractNumId w:val="0"/>
    <w:lvlOverride w:ilvl="0">
      <w:startOverride w:val="10"/>
    </w:lvlOverride>
    <w:lvlOverride w:ilvl="1">
      <w:startOverride w:val="4"/>
    </w:lvlOverride>
  </w:num>
  <w:num w:numId="6">
    <w:abstractNumId w:val="3"/>
  </w:num>
  <w:num w:numId="7">
    <w:abstractNumId w:val="1"/>
  </w:num>
  <w:num w:numId="8">
    <w:abstractNumId w:val="5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679"/>
    <w:rsid w:val="00003053"/>
    <w:rsid w:val="00005CA6"/>
    <w:rsid w:val="000C2974"/>
    <w:rsid w:val="000E346C"/>
    <w:rsid w:val="00130909"/>
    <w:rsid w:val="001331D7"/>
    <w:rsid w:val="00195668"/>
    <w:rsid w:val="001A1A1E"/>
    <w:rsid w:val="001D3DAB"/>
    <w:rsid w:val="002A22ED"/>
    <w:rsid w:val="002A3447"/>
    <w:rsid w:val="002F780B"/>
    <w:rsid w:val="00301F0A"/>
    <w:rsid w:val="00377B24"/>
    <w:rsid w:val="00381DA9"/>
    <w:rsid w:val="003B08BE"/>
    <w:rsid w:val="003D1525"/>
    <w:rsid w:val="003D5AA5"/>
    <w:rsid w:val="00472437"/>
    <w:rsid w:val="004779C9"/>
    <w:rsid w:val="004972B9"/>
    <w:rsid w:val="004E0D57"/>
    <w:rsid w:val="004E2199"/>
    <w:rsid w:val="00541AFD"/>
    <w:rsid w:val="00563971"/>
    <w:rsid w:val="005909F5"/>
    <w:rsid w:val="00594ABA"/>
    <w:rsid w:val="00642DEF"/>
    <w:rsid w:val="00655089"/>
    <w:rsid w:val="006A504A"/>
    <w:rsid w:val="00707DD3"/>
    <w:rsid w:val="007540F2"/>
    <w:rsid w:val="007979D1"/>
    <w:rsid w:val="007B1987"/>
    <w:rsid w:val="007F265C"/>
    <w:rsid w:val="00800A10"/>
    <w:rsid w:val="00855EBC"/>
    <w:rsid w:val="008858A2"/>
    <w:rsid w:val="0088598B"/>
    <w:rsid w:val="00890E72"/>
    <w:rsid w:val="009117BE"/>
    <w:rsid w:val="009E1ABB"/>
    <w:rsid w:val="00A76500"/>
    <w:rsid w:val="00A921F1"/>
    <w:rsid w:val="00AD6711"/>
    <w:rsid w:val="00B7534D"/>
    <w:rsid w:val="00B84985"/>
    <w:rsid w:val="00B96A8D"/>
    <w:rsid w:val="00BF3AD4"/>
    <w:rsid w:val="00BF68B2"/>
    <w:rsid w:val="00C066D2"/>
    <w:rsid w:val="00C35A64"/>
    <w:rsid w:val="00C53A73"/>
    <w:rsid w:val="00C837E5"/>
    <w:rsid w:val="00C92AC4"/>
    <w:rsid w:val="00D06FEB"/>
    <w:rsid w:val="00DB1586"/>
    <w:rsid w:val="00DD6982"/>
    <w:rsid w:val="00DF4CA8"/>
    <w:rsid w:val="00E1615E"/>
    <w:rsid w:val="00E21679"/>
    <w:rsid w:val="00E62FDC"/>
    <w:rsid w:val="00E77027"/>
    <w:rsid w:val="00EC5CED"/>
    <w:rsid w:val="00EE3B85"/>
    <w:rsid w:val="00EE5A3E"/>
    <w:rsid w:val="00F22F68"/>
    <w:rsid w:val="00FA7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edp@pmo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/purchasin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/purchasing/PurchasingTopNav/Tende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1629A0-EE6C-436D-9410-4A7B78F4F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759</Words>
  <Characters>3797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4547</CharactersWithSpaces>
  <SharedDoc>false</SharedDoc>
  <HLinks>
    <vt:vector size="18" baseType="variant">
      <vt:variant>
        <vt:i4>2031682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http://www.mr.gov.il/purchasing/PurchasingTopNav/Tenders</vt:lpwstr>
      </vt:variant>
      <vt:variant>
        <vt:lpwstr/>
      </vt:variant>
      <vt:variant>
        <vt:i4>6750216</vt:i4>
      </vt:variant>
      <vt:variant>
        <vt:i4>3</vt:i4>
      </vt:variant>
      <vt:variant>
        <vt:i4>0</vt:i4>
      </vt:variant>
      <vt:variant>
        <vt:i4>5</vt:i4>
      </vt:variant>
      <vt:variant>
        <vt:lpwstr>mailto:danah@pmo.gov.il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shirlyh</dc:creator>
  <cp:lastModifiedBy>veredp</cp:lastModifiedBy>
  <cp:revision>9</cp:revision>
  <dcterms:created xsi:type="dcterms:W3CDTF">2017-05-04T13:40:00Z</dcterms:created>
  <dcterms:modified xsi:type="dcterms:W3CDTF">2017-05-07T06:29:00Z</dcterms:modified>
</cp:coreProperties>
</file>